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Рекомендации родителям» </w:t>
      </w:r>
    </w:p>
    <w:p w:rsid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180137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Автор-составитель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>ашаев</w:t>
      </w:r>
      <w:proofErr w:type="spellEnd"/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К.И, 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зав.кафедрой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D473B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>
        <w:rPr>
          <w:rFonts w:ascii="Times New Roman" w:hAnsi="Times New Roman" w:cs="Times New Roman"/>
          <w:sz w:val="28"/>
          <w:szCs w:val="28"/>
        </w:rPr>
        <w:t xml:space="preserve"> обучавшихся в школах 10 -15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 w:rsidR="001B36D7"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люди,подростки и дети.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</w:t>
      </w:r>
      <w:r w:rsidR="00FC1B9E">
        <w:rPr>
          <w:rFonts w:ascii="Times New Roman" w:hAnsi="Times New Roman" w:cs="Times New Roman"/>
          <w:sz w:val="28"/>
          <w:szCs w:val="28"/>
        </w:rPr>
        <w:lastRenderedPageBreak/>
        <w:t>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Times New Roman" w:hAnsi="Times New Roman" w:cs="Times New Roman"/>
          <w:sz w:val="28"/>
          <w:szCs w:val="28"/>
        </w:rPr>
        <w:t>меняет структуру мнемонических процессов. Память становится не только «неглубокой», но и «короткой» («клиповое мышление»). У детей и подростков формируются другое запоминание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ругая память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E746F0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тьза тем как ребенок, с</w:t>
      </w:r>
      <w:r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тслеживаетобновления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5011B"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A5011B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A5011B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ети материалов</w:t>
      </w:r>
      <w:r w:rsidR="00A5011B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 w:rsidR="00A5011B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 общении в чатах,социальных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B2EC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черезИнтернет. Они включают риск приобретения товара низкого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>
        <w:rPr>
          <w:rFonts w:ascii="Times New Roman" w:hAnsi="Times New Roman" w:cs="Times New Roman"/>
          <w:sz w:val="28"/>
          <w:szCs w:val="28"/>
        </w:rPr>
        <w:t>информациис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 w:rsidR="002759C1"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 w:rsidR="002759C1">
        <w:rPr>
          <w:rFonts w:ascii="Times New Roman" w:hAnsi="Times New Roman" w:cs="Times New Roman"/>
          <w:sz w:val="28"/>
          <w:szCs w:val="28"/>
        </w:rPr>
        <w:t xml:space="preserve">рисков в </w:t>
      </w:r>
      <w:r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по профилактике подростковой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5E70E3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события при 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нтернете можно относительно соблюдать анонимность и посягать практически на </w:t>
      </w:r>
      <w:proofErr w:type="spell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любого</w:t>
      </w:r>
      <w:proofErr w:type="gram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одростки-недоброжелатели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proofErr w:type="spellEnd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аккаунтов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</w:t>
      </w:r>
      <w:proofErr w:type="gramStart"/>
      <w:r w:rsidRPr="004E5A55">
        <w:rPr>
          <w:rFonts w:ascii="Open Sans" w:hAnsi="Open Sans"/>
          <w:color w:val="32292F"/>
          <w:sz w:val="28"/>
          <w:szCs w:val="28"/>
        </w:rPr>
        <w:t>.Т</w:t>
      </w:r>
      <w:proofErr w:type="gramEnd"/>
      <w:r w:rsidRPr="004E5A55">
        <w:rPr>
          <w:rFonts w:ascii="Open Sans" w:hAnsi="Open Sans"/>
          <w:color w:val="32292F"/>
          <w:sz w:val="28"/>
          <w:szCs w:val="28"/>
        </w:rPr>
        <w:t xml:space="preserve">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 xml:space="preserve">, он должен знать, что у него есть человек, способный его защитить. </w:t>
      </w:r>
      <w:r w:rsidR="000D2FDE" w:rsidRPr="000D2FDE">
        <w:rPr>
          <w:color w:val="32292F"/>
          <w:sz w:val="28"/>
          <w:szCs w:val="28"/>
        </w:rPr>
        <w:lastRenderedPageBreak/>
        <w:t>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 w:rsidR="00C1189B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4025A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давить на человека, заставляя немедленно открыться в своей 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ечению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использовании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>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F92EA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81023"/>
    <w:rsid w:val="000D2FDE"/>
    <w:rsid w:val="000F3B3C"/>
    <w:rsid w:val="001120B3"/>
    <w:rsid w:val="00135A5C"/>
    <w:rsid w:val="00141745"/>
    <w:rsid w:val="00145A91"/>
    <w:rsid w:val="00180137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9255F"/>
    <w:rsid w:val="008A626F"/>
    <w:rsid w:val="008B0A36"/>
    <w:rsid w:val="008C53D4"/>
    <w:rsid w:val="008F764F"/>
    <w:rsid w:val="00905DA6"/>
    <w:rsid w:val="0090620F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femotivation.ru/samopoznanie/chuvstvo-vi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3980</Words>
  <Characters>22688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Завуч</cp:lastModifiedBy>
  <cp:revision>3</cp:revision>
  <cp:lastPrinted>2020-02-19T07:59:00Z</cp:lastPrinted>
  <dcterms:created xsi:type="dcterms:W3CDTF">2020-04-09T08:11:00Z</dcterms:created>
  <dcterms:modified xsi:type="dcterms:W3CDTF">2020-04-09T08:13:00Z</dcterms:modified>
</cp:coreProperties>
</file>